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CDB7" w14:textId="436BBDD9" w:rsidR="00096E63" w:rsidRDefault="00096E63" w:rsidP="00693C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72DE">
        <w:rPr>
          <w:rFonts w:ascii="Arial" w:hAnsi="Arial" w:cs="Arial"/>
          <w:b/>
          <w:bCs/>
          <w:sz w:val="24"/>
          <w:szCs w:val="24"/>
        </w:rPr>
        <w:t>TERMO DE REFERÊNCIA</w:t>
      </w:r>
    </w:p>
    <w:p w14:paraId="17CAD188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OBJTIVO: </w:t>
      </w:r>
      <w:r>
        <w:rPr>
          <w:rFonts w:ascii="Arial" w:hAnsi="Arial" w:cs="Arial"/>
          <w:sz w:val="24"/>
          <w:szCs w:val="24"/>
        </w:rPr>
        <w:t xml:space="preserve">Contratação de empresa que oferta capacitação para a rede de proteção e atenção a crianças e adolescentes do município de Dionísio Cerqueira. </w:t>
      </w:r>
    </w:p>
    <w:p w14:paraId="5AD4FF09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72DE">
        <w:rPr>
          <w:rFonts w:ascii="Arial" w:hAnsi="Arial" w:cs="Arial"/>
          <w:b/>
          <w:bCs/>
          <w:sz w:val="24"/>
          <w:szCs w:val="24"/>
        </w:rPr>
        <w:t>Conteúdo Programático</w:t>
      </w:r>
      <w:r>
        <w:rPr>
          <w:rFonts w:ascii="Arial" w:hAnsi="Arial" w:cs="Arial"/>
          <w:sz w:val="24"/>
          <w:szCs w:val="24"/>
        </w:rPr>
        <w:t xml:space="preserve">: as temáticas inerentes a capacitação seguem o seguinte cronograma: </w:t>
      </w:r>
    </w:p>
    <w:tbl>
      <w:tblPr>
        <w:tblW w:w="9255" w:type="dxa"/>
        <w:tblInd w:w="-147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1290"/>
        <w:gridCol w:w="7046"/>
      </w:tblGrid>
      <w:tr w:rsidR="00096E63" w:rsidRPr="005D6C02" w14:paraId="5D5CCE2F" w14:textId="77777777" w:rsidTr="003C063E">
        <w:trPr>
          <w:trHeight w:val="352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48D1B0" w14:textId="77777777" w:rsidR="00096E63" w:rsidRPr="005D6C02" w:rsidRDefault="00096E63" w:rsidP="00693C26">
            <w:pPr>
              <w:suppressAutoHyphens/>
              <w:spacing w:after="0" w:line="360" w:lineRule="auto"/>
              <w:jc w:val="both"/>
              <w:rPr>
                <w:rFonts w:ascii="Arial" w:eastAsia="Cambria" w:hAnsi="Arial" w:cs="Arial"/>
                <w:bCs/>
                <w:sz w:val="24"/>
                <w:szCs w:val="24"/>
                <w14:ligatures w14:val="none"/>
              </w:rPr>
            </w:pPr>
            <w:proofErr w:type="spellStart"/>
            <w:r w:rsidRPr="005D6C02"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  <w:t>Qtd</w:t>
            </w:r>
            <w:proofErr w:type="spellEnd"/>
            <w:r w:rsidRPr="005D6C02"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CA12979" w14:textId="77777777" w:rsidR="00096E63" w:rsidRPr="005D6C02" w:rsidRDefault="00096E63" w:rsidP="00693C26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</w:pPr>
            <w:r w:rsidRPr="005D6C02"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  <w:t>Un.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0ED4F" w14:textId="77777777" w:rsidR="00096E63" w:rsidRPr="005D6C02" w:rsidRDefault="00096E63" w:rsidP="00693C26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</w:pPr>
            <w:r w:rsidRPr="005D6C02"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  <w:t>Descrição</w:t>
            </w:r>
          </w:p>
        </w:tc>
      </w:tr>
      <w:tr w:rsidR="00096E63" w:rsidRPr="005D6C02" w14:paraId="2BD8789B" w14:textId="77777777" w:rsidTr="003C063E">
        <w:trPr>
          <w:trHeight w:val="352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5EBCC9" w14:textId="77777777" w:rsidR="00096E63" w:rsidRPr="005D6C02" w:rsidRDefault="00096E63" w:rsidP="00693C26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</w:pPr>
            <w:r w:rsidRPr="005D6C02"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7D5172" w14:textId="77777777" w:rsidR="00096E63" w:rsidRPr="005D6C02" w:rsidRDefault="00096E63" w:rsidP="00693C26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</w:pPr>
            <w:r w:rsidRPr="005D6C02"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  <w:t>Horas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A67DF" w14:textId="77777777" w:rsidR="00096E63" w:rsidRPr="005D6C02" w:rsidRDefault="00096E63" w:rsidP="00693C26">
            <w:pPr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5D6C0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Realização de cinco cursos de capacitação sobre as novas</w:t>
            </w:r>
          </w:p>
          <w:p w14:paraId="2F5F873E" w14:textId="77777777" w:rsidR="00096E63" w:rsidRPr="005D6C02" w:rsidRDefault="00096E63" w:rsidP="00693C26">
            <w:pPr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5D6C0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diretrizes de atendimento integrado e protetivo às crianças e</w:t>
            </w:r>
          </w:p>
          <w:p w14:paraId="7ED415F5" w14:textId="77777777" w:rsidR="00096E63" w:rsidRPr="005D6C02" w:rsidRDefault="00096E63" w:rsidP="00693C26">
            <w:pPr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5D6C0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adolescentes vítimas ou testemunhas de violência, com</w:t>
            </w:r>
          </w:p>
          <w:p w14:paraId="295B604D" w14:textId="77777777" w:rsidR="00096E63" w:rsidRPr="005D6C02" w:rsidRDefault="00096E63" w:rsidP="00693C26">
            <w:pPr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5D6C0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públicos das diferentes políticas púbicas, quais sejam:</w:t>
            </w:r>
          </w:p>
          <w:p w14:paraId="318A2D09" w14:textId="77777777" w:rsidR="00096E63" w:rsidRPr="005D6C02" w:rsidRDefault="00096E63" w:rsidP="00693C26">
            <w:pPr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5D6C0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1.1. Conselheiros e profissionais da rede de ensino</w:t>
            </w:r>
          </w:p>
          <w:p w14:paraId="1CEE7B8D" w14:textId="77777777" w:rsidR="00096E63" w:rsidRPr="005D6C02" w:rsidRDefault="00096E63" w:rsidP="00693C26">
            <w:pPr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5D6C0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1.2. Conselheiros e profissionais da rede de saúde</w:t>
            </w:r>
          </w:p>
          <w:p w14:paraId="04069C6E" w14:textId="77777777" w:rsidR="00096E63" w:rsidRPr="005D6C02" w:rsidRDefault="00096E63" w:rsidP="00693C26">
            <w:pPr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5D6C0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1.3. Conselheiros e profissionais da rede de assistência social</w:t>
            </w:r>
          </w:p>
          <w:p w14:paraId="0CABD106" w14:textId="77777777" w:rsidR="00096E63" w:rsidRPr="005D6C02" w:rsidRDefault="00096E63" w:rsidP="00693C26">
            <w:pPr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5D6C0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1.4. Conselheiros e profissionais do sistema e segurança</w:t>
            </w:r>
          </w:p>
          <w:p w14:paraId="321A0903" w14:textId="60DE53B8" w:rsidR="00096E63" w:rsidRPr="005D6C02" w:rsidRDefault="00096E63" w:rsidP="00882872">
            <w:pPr>
              <w:jc w:val="both"/>
              <w:rPr>
                <w:rFonts w:ascii="Ubuntu" w:hAnsi="Ubuntu"/>
                <w:color w:val="000000"/>
                <w:kern w:val="0"/>
                <w:sz w:val="41"/>
                <w:szCs w:val="41"/>
                <w:shd w:val="clear" w:color="auto" w:fill="FFFFFF"/>
                <w14:ligatures w14:val="none"/>
              </w:rPr>
            </w:pPr>
            <w:r w:rsidRPr="005D6C0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pública</w:t>
            </w:r>
          </w:p>
        </w:tc>
      </w:tr>
      <w:tr w:rsidR="00096E63" w:rsidRPr="005D6C02" w14:paraId="533DD948" w14:textId="77777777" w:rsidTr="003C063E">
        <w:trPr>
          <w:trHeight w:val="352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9794D9" w14:textId="77777777" w:rsidR="00096E63" w:rsidRPr="005D6C02" w:rsidRDefault="00096E63" w:rsidP="00693C26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</w:pPr>
            <w:r w:rsidRPr="005D6C02"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3607B3" w14:textId="77777777" w:rsidR="00096E63" w:rsidRPr="005D6C02" w:rsidRDefault="00096E63" w:rsidP="00693C26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</w:pPr>
            <w:r w:rsidRPr="005D6C02">
              <w:rPr>
                <w:rFonts w:ascii="Arial" w:eastAsia="Times New Roman" w:hAnsi="Arial" w:cs="Arial"/>
                <w:bCs/>
                <w:sz w:val="24"/>
                <w:szCs w:val="24"/>
                <w14:ligatures w14:val="none"/>
              </w:rPr>
              <w:t>horas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220B6" w14:textId="77777777" w:rsidR="00096E63" w:rsidRPr="005D6C02" w:rsidRDefault="00096E63" w:rsidP="00693C26">
            <w:pPr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5D6C0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realização de Seminário municipal da Rede de Proteção Social</w:t>
            </w:r>
          </w:p>
        </w:tc>
      </w:tr>
    </w:tbl>
    <w:p w14:paraId="06C5800B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</w:p>
    <w:p w14:paraId="61CDD426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</w:p>
    <w:p w14:paraId="3050B1D0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material de referência utilizado será o protocolo de atendimento as vítimas de violência </w:t>
      </w:r>
      <w:proofErr w:type="gramStart"/>
      <w:r>
        <w:rPr>
          <w:rFonts w:ascii="Arial" w:hAnsi="Arial" w:cs="Arial"/>
          <w:sz w:val="24"/>
          <w:szCs w:val="24"/>
        </w:rPr>
        <w:t>crianças e adolescentes construído</w:t>
      </w:r>
      <w:proofErr w:type="gramEnd"/>
      <w:r>
        <w:rPr>
          <w:rFonts w:ascii="Arial" w:hAnsi="Arial" w:cs="Arial"/>
          <w:sz w:val="24"/>
          <w:szCs w:val="24"/>
        </w:rPr>
        <w:t xml:space="preserve"> em Dionísio Cerqueira – SC. </w:t>
      </w:r>
    </w:p>
    <w:p w14:paraId="22C243A5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72DE">
        <w:rPr>
          <w:rFonts w:ascii="Arial" w:hAnsi="Arial" w:cs="Arial"/>
          <w:b/>
          <w:bCs/>
          <w:sz w:val="24"/>
          <w:szCs w:val="24"/>
        </w:rPr>
        <w:t>Exigências Técnicas</w:t>
      </w:r>
      <w:r>
        <w:rPr>
          <w:rFonts w:ascii="Arial" w:hAnsi="Arial" w:cs="Arial"/>
          <w:sz w:val="24"/>
          <w:szCs w:val="24"/>
        </w:rPr>
        <w:t>: A empresa que irá ofertar a capacitação deverá apresentar a seguinte qualificação:</w:t>
      </w:r>
    </w:p>
    <w:p w14:paraId="11A9C492" w14:textId="4C3E9435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 – A empresa deverá apresenta</w:t>
      </w:r>
      <w:r w:rsidR="0088287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atestado de qualificação técnica que já desenvolveu atividades compatíveis com o objeto licitado.</w:t>
      </w:r>
    </w:p>
    <w:p w14:paraId="38E6CE49" w14:textId="047C9984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 – A empresa deverá apresentar profissional com experiência comprovada mediante atestado técnico que já desenvolve</w:t>
      </w:r>
      <w:r w:rsidR="0088287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ações compatíveis com o objeto licitado.</w:t>
      </w:r>
    </w:p>
    <w:p w14:paraId="098497AC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 – Apresentação de qualificação técnica do profissional com formação na área de ciências sociais e aplicadas e com especialização na área da criança e adolescente. </w:t>
      </w:r>
      <w:r>
        <w:rPr>
          <w:rFonts w:ascii="Arial" w:hAnsi="Arial" w:cs="Arial"/>
          <w:sz w:val="24"/>
          <w:szCs w:val="24"/>
        </w:rPr>
        <w:tab/>
      </w:r>
    </w:p>
    <w:p w14:paraId="3EBB4A19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Não será permitido em qualquer hipótese a subcontratação de profissionais para a execução do serviço.</w:t>
      </w:r>
    </w:p>
    <w:p w14:paraId="321665CB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</w:p>
    <w:p w14:paraId="204BE5E1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serviços serão executados durante o ano de 2023, mediante calendário confirmado pela Secretaria de Assistência Social.</w:t>
      </w:r>
    </w:p>
    <w:p w14:paraId="1ABEA702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</w:p>
    <w:p w14:paraId="1F19A908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Dionísio Cerqueira – SC, 16 de agosto de 2023.</w:t>
      </w:r>
    </w:p>
    <w:p w14:paraId="36765F50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</w:p>
    <w:p w14:paraId="76335DDF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</w:p>
    <w:p w14:paraId="2BA51DBD" w14:textId="77777777" w:rsidR="00096E63" w:rsidRDefault="00096E63" w:rsidP="00693C26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Taíse</w:t>
      </w:r>
      <w:proofErr w:type="spellEnd"/>
      <w:r>
        <w:rPr>
          <w:rFonts w:ascii="Arial" w:hAnsi="Arial" w:cs="Arial"/>
          <w:sz w:val="24"/>
          <w:szCs w:val="24"/>
        </w:rPr>
        <w:t xml:space="preserve"> Maria </w:t>
      </w:r>
      <w:proofErr w:type="spellStart"/>
      <w:r>
        <w:rPr>
          <w:rFonts w:ascii="Arial" w:hAnsi="Arial" w:cs="Arial"/>
          <w:sz w:val="24"/>
          <w:szCs w:val="24"/>
        </w:rPr>
        <w:t>Bortoluzzi</w:t>
      </w:r>
      <w:proofErr w:type="spellEnd"/>
      <w:r>
        <w:rPr>
          <w:rFonts w:ascii="Arial" w:hAnsi="Arial" w:cs="Arial"/>
          <w:sz w:val="24"/>
          <w:szCs w:val="24"/>
        </w:rPr>
        <w:t xml:space="preserve"> Piasecki</w:t>
      </w:r>
    </w:p>
    <w:p w14:paraId="78729A86" w14:textId="77777777" w:rsidR="00096E63" w:rsidRDefault="00096E63" w:rsidP="00693C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Assistente Social </w:t>
      </w:r>
    </w:p>
    <w:p w14:paraId="1BC79440" w14:textId="77777777" w:rsidR="00A24062" w:rsidRDefault="00A24062" w:rsidP="00693C26"/>
    <w:p w14:paraId="117F96B6" w14:textId="77777777" w:rsidR="00096E63" w:rsidRDefault="00096E63" w:rsidP="00693C26"/>
    <w:p w14:paraId="430DB6EC" w14:textId="77777777" w:rsidR="00096E63" w:rsidRDefault="00096E63" w:rsidP="00693C26"/>
    <w:p w14:paraId="32857EFD" w14:textId="77777777" w:rsidR="00096E63" w:rsidRDefault="00096E63" w:rsidP="00693C26"/>
    <w:p w14:paraId="40C9E627" w14:textId="77777777" w:rsidR="00096E63" w:rsidRDefault="00096E63" w:rsidP="00693C26"/>
    <w:p w14:paraId="3E919EA8" w14:textId="77777777" w:rsidR="00096E63" w:rsidRDefault="00096E63" w:rsidP="00693C26"/>
    <w:p w14:paraId="22086B3C" w14:textId="77777777" w:rsidR="00096E63" w:rsidRDefault="00096E63" w:rsidP="00693C26"/>
    <w:p w14:paraId="7390E8C8" w14:textId="77777777" w:rsidR="00096E63" w:rsidRDefault="00096E63" w:rsidP="00693C26"/>
    <w:p w14:paraId="29EA5235" w14:textId="77777777" w:rsidR="00096E63" w:rsidRDefault="00096E63" w:rsidP="00693C26"/>
    <w:p w14:paraId="19031C68" w14:textId="77777777" w:rsidR="00096E63" w:rsidRDefault="00096E63" w:rsidP="00693C26"/>
    <w:p w14:paraId="7E582838" w14:textId="77777777" w:rsidR="00096E63" w:rsidRDefault="00096E63" w:rsidP="00693C26"/>
    <w:p w14:paraId="3C2E8EAF" w14:textId="77777777" w:rsidR="00096E63" w:rsidRDefault="00096E63" w:rsidP="00693C26"/>
    <w:p w14:paraId="54A9CE84" w14:textId="77777777" w:rsidR="00096E63" w:rsidRDefault="00096E63" w:rsidP="00693C26"/>
    <w:p w14:paraId="5A6DA936" w14:textId="77777777" w:rsidR="00096E63" w:rsidRDefault="00096E63" w:rsidP="00693C26"/>
    <w:p w14:paraId="1ED98494" w14:textId="77777777" w:rsidR="00096E63" w:rsidRDefault="00096E63" w:rsidP="00693C26"/>
    <w:p w14:paraId="701F54C9" w14:textId="77777777" w:rsidR="00096E63" w:rsidRDefault="00096E63" w:rsidP="00693C26"/>
    <w:p w14:paraId="35FF3324" w14:textId="77777777" w:rsidR="00096E63" w:rsidRDefault="00096E63" w:rsidP="00693C26"/>
    <w:p w14:paraId="013897FA" w14:textId="77777777" w:rsidR="00096E63" w:rsidRDefault="00096E63" w:rsidP="00693C26"/>
    <w:p w14:paraId="5603B46F" w14:textId="77777777" w:rsidR="00096E63" w:rsidRDefault="00096E63" w:rsidP="00693C26"/>
    <w:p w14:paraId="68A99E26" w14:textId="77777777" w:rsidR="00096E63" w:rsidRDefault="00096E63" w:rsidP="00693C26"/>
    <w:p w14:paraId="7CC3FCAD" w14:textId="77777777" w:rsidR="00096E63" w:rsidRDefault="00096E63" w:rsidP="00693C26"/>
    <w:p w14:paraId="691187B1" w14:textId="77777777" w:rsidR="00096E63" w:rsidRDefault="00096E63" w:rsidP="00693C26"/>
    <w:p w14:paraId="6C250D3D" w14:textId="77777777" w:rsidR="00954FA8" w:rsidRDefault="00954FA8" w:rsidP="00693C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A799E7" w14:textId="77777777" w:rsidR="00954FA8" w:rsidRDefault="00954FA8" w:rsidP="00693C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DFAF23" w14:textId="77777777" w:rsidR="00954FA8" w:rsidRDefault="00954FA8" w:rsidP="00693C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EDC83D" w14:textId="77777777" w:rsidR="00954FA8" w:rsidRDefault="00954FA8" w:rsidP="00693C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2F4A26" w14:textId="77777777" w:rsidR="00954FA8" w:rsidRDefault="00954FA8" w:rsidP="00693C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579EFE" w14:textId="23279FEF" w:rsidR="00096E63" w:rsidRDefault="00096E63" w:rsidP="00693C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72DE">
        <w:rPr>
          <w:rFonts w:ascii="Arial" w:hAnsi="Arial" w:cs="Arial"/>
          <w:b/>
          <w:bCs/>
          <w:sz w:val="24"/>
          <w:szCs w:val="24"/>
        </w:rPr>
        <w:lastRenderedPageBreak/>
        <w:t>TERMO DE REFERÊNCIA</w:t>
      </w:r>
    </w:p>
    <w:p w14:paraId="7B7B6025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OBJTIVO: </w:t>
      </w:r>
      <w:r>
        <w:rPr>
          <w:rFonts w:ascii="Arial" w:hAnsi="Arial" w:cs="Arial"/>
          <w:sz w:val="24"/>
          <w:szCs w:val="24"/>
        </w:rPr>
        <w:t>Contratação de empresa que oferta capacitação para a equipe técnica que atua nos serviços socioassistenciais e conselho municipal de assistência social.</w:t>
      </w:r>
    </w:p>
    <w:p w14:paraId="47245E88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72DE">
        <w:rPr>
          <w:rFonts w:ascii="Arial" w:hAnsi="Arial" w:cs="Arial"/>
          <w:b/>
          <w:bCs/>
          <w:sz w:val="24"/>
          <w:szCs w:val="24"/>
        </w:rPr>
        <w:t>Conteúdo Programático</w:t>
      </w:r>
      <w:r>
        <w:rPr>
          <w:rFonts w:ascii="Arial" w:hAnsi="Arial" w:cs="Arial"/>
          <w:sz w:val="24"/>
          <w:szCs w:val="24"/>
        </w:rPr>
        <w:t xml:space="preserve">: as temáticas inerentes a capacitação seguem o seguinte cronograma: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1116"/>
        <w:gridCol w:w="6636"/>
      </w:tblGrid>
      <w:tr w:rsidR="00096E63" w:rsidRPr="00901B33" w14:paraId="138C59D5" w14:textId="77777777" w:rsidTr="00693C26">
        <w:tc>
          <w:tcPr>
            <w:tcW w:w="2024" w:type="dxa"/>
          </w:tcPr>
          <w:p w14:paraId="594B613E" w14:textId="77777777" w:rsidR="00096E63" w:rsidRPr="00901B33" w:rsidRDefault="00096E63" w:rsidP="00693C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01B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QUANT.</w:t>
            </w:r>
          </w:p>
        </w:tc>
        <w:tc>
          <w:tcPr>
            <w:tcW w:w="1116" w:type="dxa"/>
          </w:tcPr>
          <w:p w14:paraId="3BDE7F8F" w14:textId="77777777" w:rsidR="00096E63" w:rsidRPr="00901B33" w:rsidRDefault="00096E63" w:rsidP="00693C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UM</w:t>
            </w:r>
          </w:p>
        </w:tc>
        <w:tc>
          <w:tcPr>
            <w:tcW w:w="6636" w:type="dxa"/>
          </w:tcPr>
          <w:p w14:paraId="61D06A56" w14:textId="77777777" w:rsidR="00096E63" w:rsidRPr="00901B33" w:rsidRDefault="00096E63" w:rsidP="00693C26">
            <w:pPr>
              <w:spacing w:after="0" w:line="360" w:lineRule="auto"/>
              <w:ind w:right="997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01B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DESCRIÇÃO</w:t>
            </w:r>
          </w:p>
        </w:tc>
      </w:tr>
      <w:tr w:rsidR="00096E63" w14:paraId="07F275D4" w14:textId="77777777" w:rsidTr="00693C26">
        <w:tc>
          <w:tcPr>
            <w:tcW w:w="2024" w:type="dxa"/>
          </w:tcPr>
          <w:p w14:paraId="0A5F0C23" w14:textId="77777777" w:rsidR="00096E63" w:rsidRPr="00901B33" w:rsidRDefault="00096E63" w:rsidP="00693C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24</w:t>
            </w:r>
          </w:p>
        </w:tc>
        <w:tc>
          <w:tcPr>
            <w:tcW w:w="1116" w:type="dxa"/>
          </w:tcPr>
          <w:p w14:paraId="7B614053" w14:textId="77777777" w:rsidR="00096E63" w:rsidRPr="00901B33" w:rsidRDefault="00096E63" w:rsidP="00693C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H</w:t>
            </w:r>
          </w:p>
        </w:tc>
        <w:tc>
          <w:tcPr>
            <w:tcW w:w="6636" w:type="dxa"/>
          </w:tcPr>
          <w:p w14:paraId="53914AE1" w14:textId="16C600E9" w:rsidR="00096E63" w:rsidRDefault="00096E63" w:rsidP="00964795">
            <w:pPr>
              <w:ind w:right="997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Realização de oficinas de capacitação, planejamento, supervisão técnica e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elaboração de instrumentais técnicos operativos para implementação dos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servidos socioassistenciais vinculados ao Centro de Assistência Social CRAS,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direcionadas para o aprimoramento da gestão e dos serviços da Proteção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Social Básica.</w:t>
            </w:r>
          </w:p>
        </w:tc>
      </w:tr>
      <w:tr w:rsidR="00693C26" w14:paraId="4B996D0C" w14:textId="77777777" w:rsidTr="00693C26">
        <w:tc>
          <w:tcPr>
            <w:tcW w:w="2024" w:type="dxa"/>
          </w:tcPr>
          <w:p w14:paraId="040067E9" w14:textId="3D3DA5BD" w:rsidR="00693C26" w:rsidRDefault="00693C26" w:rsidP="00693C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16</w:t>
            </w:r>
          </w:p>
        </w:tc>
        <w:tc>
          <w:tcPr>
            <w:tcW w:w="1116" w:type="dxa"/>
          </w:tcPr>
          <w:p w14:paraId="1E9EF8CA" w14:textId="010C0CDF" w:rsidR="00693C26" w:rsidRDefault="00693C26" w:rsidP="00693C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H</w:t>
            </w:r>
          </w:p>
        </w:tc>
        <w:tc>
          <w:tcPr>
            <w:tcW w:w="6636" w:type="dxa"/>
          </w:tcPr>
          <w:p w14:paraId="53BB1820" w14:textId="1A77177D" w:rsidR="00693C26" w:rsidRPr="005E2C0D" w:rsidRDefault="00693C26" w:rsidP="00964795">
            <w:pPr>
              <w:ind w:right="997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Realização de oficinas de capacitação, planejamento, supervisão técnica e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elaboração de instrumentais técnicos operativos para implementação dos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servidos socioassistenciais vinculados ao Centro Especializado de Assistência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Social CREAS, direcionadas para o aprimoramento da gestão e dos serviços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da Proteção Social de Média Complexidade</w:t>
            </w:r>
          </w:p>
        </w:tc>
      </w:tr>
      <w:tr w:rsidR="00693C26" w14:paraId="7D3F7A12" w14:textId="77777777" w:rsidTr="00693C26">
        <w:tc>
          <w:tcPr>
            <w:tcW w:w="2024" w:type="dxa"/>
          </w:tcPr>
          <w:p w14:paraId="5A950918" w14:textId="77777777" w:rsidR="00693C26" w:rsidRPr="00901B33" w:rsidRDefault="00693C26" w:rsidP="00693C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8</w:t>
            </w:r>
          </w:p>
        </w:tc>
        <w:tc>
          <w:tcPr>
            <w:tcW w:w="1116" w:type="dxa"/>
          </w:tcPr>
          <w:p w14:paraId="228ACF76" w14:textId="77777777" w:rsidR="00693C26" w:rsidRPr="00901B33" w:rsidRDefault="00693C26" w:rsidP="00693C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H</w:t>
            </w:r>
          </w:p>
        </w:tc>
        <w:tc>
          <w:tcPr>
            <w:tcW w:w="6636" w:type="dxa"/>
          </w:tcPr>
          <w:p w14:paraId="06B23247" w14:textId="14D4B01F" w:rsidR="00693C26" w:rsidRDefault="00693C26" w:rsidP="00964795">
            <w:pPr>
              <w:ind w:right="997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Realização de capacitação e supervisão técnica para equipe técnica do Serviço de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Acolhimento Institucional de Crianças e Adolescentes</w:t>
            </w:r>
          </w:p>
        </w:tc>
      </w:tr>
      <w:tr w:rsidR="00693C26" w14:paraId="118BAB64" w14:textId="77777777" w:rsidTr="00693C26">
        <w:tc>
          <w:tcPr>
            <w:tcW w:w="2024" w:type="dxa"/>
          </w:tcPr>
          <w:p w14:paraId="073B1228" w14:textId="77777777" w:rsidR="00693C26" w:rsidRPr="00901B33" w:rsidRDefault="00693C26" w:rsidP="00693C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12</w:t>
            </w:r>
          </w:p>
        </w:tc>
        <w:tc>
          <w:tcPr>
            <w:tcW w:w="1116" w:type="dxa"/>
          </w:tcPr>
          <w:p w14:paraId="003447B3" w14:textId="77777777" w:rsidR="00693C26" w:rsidRPr="00901B33" w:rsidRDefault="00693C26" w:rsidP="00693C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H</w:t>
            </w:r>
          </w:p>
        </w:tc>
        <w:tc>
          <w:tcPr>
            <w:tcW w:w="6636" w:type="dxa"/>
          </w:tcPr>
          <w:p w14:paraId="70AF5639" w14:textId="7D6E8E9D" w:rsidR="00693C26" w:rsidRDefault="00693C26" w:rsidP="00964795">
            <w:pPr>
              <w:spacing w:after="0" w:line="240" w:lineRule="auto"/>
              <w:ind w:right="997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Capacitação e planejamento das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funções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/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atribuições essenciais do órgão gestor da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política de assistência social, conforme estabelece</w:t>
            </w:r>
            <w:r w:rsidR="00964795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 NOB/SUAS 2012.</w:t>
            </w:r>
          </w:p>
        </w:tc>
      </w:tr>
      <w:tr w:rsidR="00827079" w:rsidRPr="00901B33" w14:paraId="63E613AB" w14:textId="77777777" w:rsidTr="00693C26">
        <w:tc>
          <w:tcPr>
            <w:tcW w:w="2024" w:type="dxa"/>
          </w:tcPr>
          <w:p w14:paraId="363AE5BC" w14:textId="3F798A72" w:rsidR="00827079" w:rsidRPr="00901B33" w:rsidRDefault="00827079" w:rsidP="0082707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8</w:t>
            </w:r>
          </w:p>
        </w:tc>
        <w:tc>
          <w:tcPr>
            <w:tcW w:w="1116" w:type="dxa"/>
          </w:tcPr>
          <w:p w14:paraId="0C8C1EF0" w14:textId="34C115AD" w:rsidR="00827079" w:rsidRPr="00901B33" w:rsidRDefault="00827079" w:rsidP="00964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H</w:t>
            </w:r>
          </w:p>
        </w:tc>
        <w:tc>
          <w:tcPr>
            <w:tcW w:w="6636" w:type="dxa"/>
          </w:tcPr>
          <w:p w14:paraId="768B9528" w14:textId="77777777" w:rsidR="00827079" w:rsidRPr="00901B33" w:rsidRDefault="00827079" w:rsidP="00964795">
            <w:pPr>
              <w:spacing w:after="0" w:line="240" w:lineRule="auto"/>
              <w:ind w:right="997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 w:rsidRPr="005E2C0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Oficinas de capacitação e apoio técnico para conselhos vinculados administrativamente a Secretaria Municipal de Assistência Social</w:t>
            </w:r>
          </w:p>
        </w:tc>
      </w:tr>
    </w:tbl>
    <w:p w14:paraId="0C8D75F2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</w:p>
    <w:p w14:paraId="29F26AD4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72DE">
        <w:rPr>
          <w:rFonts w:ascii="Arial" w:hAnsi="Arial" w:cs="Arial"/>
          <w:b/>
          <w:bCs/>
          <w:sz w:val="24"/>
          <w:szCs w:val="24"/>
        </w:rPr>
        <w:t>Exigências Técnicas</w:t>
      </w:r>
      <w:r>
        <w:rPr>
          <w:rFonts w:ascii="Arial" w:hAnsi="Arial" w:cs="Arial"/>
          <w:sz w:val="24"/>
          <w:szCs w:val="24"/>
        </w:rPr>
        <w:t>: A empresa que irá ofertar a capacitação deverá apresentar a seguinte qualificação:</w:t>
      </w:r>
    </w:p>
    <w:p w14:paraId="53F91D68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 – A empresa deverá apresenta atestado de qualificação técnica que já desenvolveu atividades compatíveis com o objeto licitado.</w:t>
      </w:r>
    </w:p>
    <w:p w14:paraId="16EA092F" w14:textId="729D7795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 – A empresa deverá apresentar comprovação profissional </w:t>
      </w:r>
      <w:r w:rsidR="00954FA8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m formação na área de ciências sociais aplicadas e humanas, o qual será responsável pela execução das atividades.</w:t>
      </w:r>
    </w:p>
    <w:p w14:paraId="2B6F00DB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C808E8C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Não será permitido em qualquer hipótese a subcontratação de profissionais para a execução do serviço.</w:t>
      </w:r>
    </w:p>
    <w:p w14:paraId="4AE98B84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</w:p>
    <w:p w14:paraId="7C9A2E0D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serviços serão executados durante o ano de 2023, mediante calendário confirmado pela Secretaria de Assistência Social.</w:t>
      </w:r>
    </w:p>
    <w:p w14:paraId="41E5A687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</w:p>
    <w:p w14:paraId="223261FC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Dionísio Cerqueira – SC, 16 de agosto de 2023.</w:t>
      </w:r>
    </w:p>
    <w:p w14:paraId="01E5CB54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</w:p>
    <w:p w14:paraId="67B613A1" w14:textId="77777777" w:rsidR="00096E63" w:rsidRDefault="00096E63" w:rsidP="00693C26">
      <w:pPr>
        <w:jc w:val="both"/>
        <w:rPr>
          <w:rFonts w:ascii="Arial" w:hAnsi="Arial" w:cs="Arial"/>
          <w:sz w:val="24"/>
          <w:szCs w:val="24"/>
        </w:rPr>
      </w:pPr>
    </w:p>
    <w:p w14:paraId="4F1BF795" w14:textId="77777777" w:rsidR="00096E63" w:rsidRDefault="00096E63" w:rsidP="00693C26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Taíse</w:t>
      </w:r>
      <w:proofErr w:type="spellEnd"/>
      <w:r>
        <w:rPr>
          <w:rFonts w:ascii="Arial" w:hAnsi="Arial" w:cs="Arial"/>
          <w:sz w:val="24"/>
          <w:szCs w:val="24"/>
        </w:rPr>
        <w:t xml:space="preserve"> Maria </w:t>
      </w:r>
      <w:proofErr w:type="spellStart"/>
      <w:r>
        <w:rPr>
          <w:rFonts w:ascii="Arial" w:hAnsi="Arial" w:cs="Arial"/>
          <w:sz w:val="24"/>
          <w:szCs w:val="24"/>
        </w:rPr>
        <w:t>Bortoluzzi</w:t>
      </w:r>
      <w:proofErr w:type="spellEnd"/>
      <w:r>
        <w:rPr>
          <w:rFonts w:ascii="Arial" w:hAnsi="Arial" w:cs="Arial"/>
          <w:sz w:val="24"/>
          <w:szCs w:val="24"/>
        </w:rPr>
        <w:t xml:space="preserve"> Piasecki</w:t>
      </w:r>
    </w:p>
    <w:p w14:paraId="7EF5F5C7" w14:textId="77777777" w:rsidR="00096E63" w:rsidRDefault="00096E63" w:rsidP="00693C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Assistente Social </w:t>
      </w:r>
    </w:p>
    <w:p w14:paraId="7EB9B470" w14:textId="77777777" w:rsidR="00096E63" w:rsidRDefault="00096E63" w:rsidP="00693C26"/>
    <w:sectPr w:rsidR="00096E63" w:rsidSect="00954FA8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63"/>
    <w:rsid w:val="00096E63"/>
    <w:rsid w:val="003C063E"/>
    <w:rsid w:val="00693C26"/>
    <w:rsid w:val="007C0169"/>
    <w:rsid w:val="00827079"/>
    <w:rsid w:val="00882872"/>
    <w:rsid w:val="00954FA8"/>
    <w:rsid w:val="00964795"/>
    <w:rsid w:val="00A20456"/>
    <w:rsid w:val="00A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7777"/>
  <w15:chartTrackingRefBased/>
  <w15:docId w15:val="{8506B456-9902-4C21-BFEC-2314112A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E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630</Words>
  <Characters>3402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</dc:creator>
  <cp:keywords/>
  <dc:description/>
  <cp:lastModifiedBy>Cliente</cp:lastModifiedBy>
  <cp:revision>9</cp:revision>
  <dcterms:created xsi:type="dcterms:W3CDTF">2023-08-24T13:03:00Z</dcterms:created>
  <dcterms:modified xsi:type="dcterms:W3CDTF">2023-09-26T18:39:00Z</dcterms:modified>
</cp:coreProperties>
</file>