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7D34" w14:textId="77777777" w:rsidR="0082358D" w:rsidRPr="0082358D" w:rsidRDefault="0082358D" w:rsidP="0082358D">
      <w:pPr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96693732"/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EDITAL Nº 02/2022</w:t>
      </w:r>
    </w:p>
    <w:p w14:paraId="6603F959" w14:textId="77777777" w:rsidR="0082358D" w:rsidRPr="0082358D" w:rsidRDefault="0082358D" w:rsidP="0082358D">
      <w:pPr>
        <w:spacing w:after="12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81B3C8" w14:textId="77777777" w:rsidR="0082358D" w:rsidRPr="0082358D" w:rsidRDefault="0082358D" w:rsidP="0082358D">
      <w:pPr>
        <w:spacing w:after="0" w:line="240" w:lineRule="auto"/>
        <w:ind w:left="2835"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ABRE INSCRIÇÕES E BAIXA NORMAS PARA ALTERAÇÃO DE CARGA HORÁRIA DOS PROFESSORES DA REDE MUNICIPAL DE ENSINO DE DIONÍSIO CERQUEIRA/SC.</w:t>
      </w:r>
    </w:p>
    <w:p w14:paraId="27DAE171" w14:textId="77777777" w:rsidR="0082358D" w:rsidRPr="0082358D" w:rsidRDefault="0082358D" w:rsidP="0082358D">
      <w:pPr>
        <w:spacing w:after="12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07611A" w14:textId="77777777" w:rsidR="0082358D" w:rsidRPr="0082358D" w:rsidRDefault="0082358D" w:rsidP="0082358D">
      <w:pPr>
        <w:spacing w:after="120" w:line="360" w:lineRule="auto"/>
        <w:ind w:right="104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Dionísio Cerqueira, estado de Santa Catarina, no uso de suas atribuições e com base na legislação vigente, abre inscrições e baixa norma para o Concurso de Alteração de Carga Horária, de acordo com a Lei Municipal nº 3499 e suas alterações, e as normas estabelecidas pelo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Decreto nº 6298 de 25 de fevereiro de 2022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e regulamentação do presente Edital.</w:t>
      </w:r>
    </w:p>
    <w:p w14:paraId="1D24ED00" w14:textId="77777777" w:rsidR="0082358D" w:rsidRPr="006D0D5F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1- DAS DISPOSIÇÕES PRELIMINARES </w:t>
      </w:r>
    </w:p>
    <w:p w14:paraId="2CA4E893" w14:textId="77777777" w:rsidR="0082358D" w:rsidRPr="0082358D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1.1 O Concurso de Alteração de Carga Horária é destinado aos servidores efetivos integrantes do quadro permanente de pessoal do Magistério Público Municipal de Dion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sio Cerqueira </w:t>
      </w:r>
    </w:p>
    <w:p w14:paraId="4D7B257F" w14:textId="77777777" w:rsidR="0082358D" w:rsidRPr="006D0D5F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2- DO PROCESSO DE INSCRIÇÃO </w:t>
      </w:r>
    </w:p>
    <w:p w14:paraId="085A47AA" w14:textId="77777777" w:rsidR="0082358D" w:rsidRPr="0082358D" w:rsidRDefault="0082358D" w:rsidP="0082358D">
      <w:pPr>
        <w:spacing w:after="120" w:line="360" w:lineRule="auto"/>
        <w:ind w:right="10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2.1- Da inscrição: </w:t>
      </w:r>
    </w:p>
    <w:p w14:paraId="0A7C0606" w14:textId="77777777" w:rsidR="0082358D" w:rsidRPr="0082358D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Poderão inscrever-se os professores detentores de cargo efetivo, interessados em alterar a carga horária, havendo a existência da vaga. A inscrição deverá ser realizada nos dias 10 </w:t>
      </w:r>
      <w:proofErr w:type="gramStart"/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2022. </w:t>
      </w:r>
    </w:p>
    <w:p w14:paraId="52FFCFAC" w14:textId="77777777" w:rsidR="0082358D" w:rsidRPr="0082358D" w:rsidRDefault="0082358D" w:rsidP="0082358D">
      <w:pPr>
        <w:spacing w:after="120" w:line="360" w:lineRule="auto"/>
        <w:ind w:right="10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2.2- Documentação:</w:t>
      </w:r>
    </w:p>
    <w:p w14:paraId="3ACEDBDE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necessário apresentar cópia simples acompanhada dos originais dos seguintes documentos, junto a Secretaria Municipal de Educação, com Ivonete Fatima Lanza. </w:t>
      </w:r>
    </w:p>
    <w:p w14:paraId="2CD59A15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I) Comprovante de habilitação na área de atuação devidamente registrado (graduação, pós-graduação, mestrado ou doutorado); </w:t>
      </w:r>
    </w:p>
    <w:p w14:paraId="1984E794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II) Atestado de tempo de serviço no Magistério Público até 31/01/2022 expresso em anos, meses e dias. </w:t>
      </w:r>
    </w:p>
    <w:p w14:paraId="1AB4EB57" w14:textId="77777777" w:rsidR="0082358D" w:rsidRPr="0082358D" w:rsidRDefault="0082358D" w:rsidP="006D0D5F">
      <w:pPr>
        <w:spacing w:after="120" w:line="360" w:lineRule="auto"/>
        <w:ind w:right="102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2.3- É vedada a participação no Concurso de Alteração de Carga Horária o professor que estiver:</w:t>
      </w:r>
    </w:p>
    <w:p w14:paraId="29B52287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I– Em estágio probatório; </w:t>
      </w:r>
    </w:p>
    <w:p w14:paraId="24FA582E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Em licença sem vencimento; </w:t>
      </w:r>
    </w:p>
    <w:p w14:paraId="3315ACF6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 -Ter sofrido pena disciplinar decorrente de processo administrativo;</w:t>
      </w:r>
    </w:p>
    <w:p w14:paraId="61992172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IV- Cumprindo pena decorrente de processo criminal transitado e julgado; </w:t>
      </w:r>
    </w:p>
    <w:p w14:paraId="4AA50893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V - Respondendo Processo Disciplinar Administrativo junto ao Município de Dion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ís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io Cerqueira;</w:t>
      </w:r>
    </w:p>
    <w:p w14:paraId="3846DA67" w14:textId="77777777" w:rsidR="0082358D" w:rsidRPr="006D0D5F" w:rsidRDefault="0082358D" w:rsidP="0082358D">
      <w:pPr>
        <w:spacing w:after="120" w:line="360" w:lineRule="auto"/>
        <w:ind w:right="10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3- DO PROCESSO DE CLASSIFICAÇÃO </w:t>
      </w:r>
    </w:p>
    <w:p w14:paraId="11356395" w14:textId="77777777" w:rsidR="0082358D" w:rsidRPr="0082358D" w:rsidRDefault="0082358D" w:rsidP="0082358D">
      <w:pPr>
        <w:spacing w:after="120" w:line="360" w:lineRule="auto"/>
        <w:ind w:right="10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3.1- Dos critérios: </w:t>
      </w:r>
    </w:p>
    <w:p w14:paraId="483A0D84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serão observados os seguintes critérios:</w:t>
      </w:r>
    </w:p>
    <w:p w14:paraId="7625583E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I) Maior habilitação;</w:t>
      </w:r>
    </w:p>
    <w:p w14:paraId="11B733D1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II) Maior tempo de serviço no magistério público;</w:t>
      </w:r>
    </w:p>
    <w:p w14:paraId="3C4BA4FB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III) Maior tempo de serviço na unidade escolar;</w:t>
      </w:r>
    </w:p>
    <w:p w14:paraId="3D04F2AC" w14:textId="77777777" w:rsidR="0082358D" w:rsidRPr="0082358D" w:rsidRDefault="0082358D" w:rsidP="006D0D5F">
      <w:pPr>
        <w:spacing w:after="120" w:line="360" w:lineRule="auto"/>
        <w:ind w:right="102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Para os profissionais habilitados será computada a seguinte pontuação:</w:t>
      </w:r>
    </w:p>
    <w:p w14:paraId="01DE80E3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I- Curso de pós-graduação/especialização: 2 pontos; </w:t>
      </w:r>
    </w:p>
    <w:p w14:paraId="5003341E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II- Mestrado: 2 pontos; </w:t>
      </w:r>
    </w:p>
    <w:p w14:paraId="25F350D3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III- Doutorado: 2 pontos. </w:t>
      </w:r>
    </w:p>
    <w:p w14:paraId="027064AE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IV- Será atribuído o valor de 0,10 pontos para cada mês de efetivo exercício no Magistério Público Municipal. </w:t>
      </w:r>
    </w:p>
    <w:p w14:paraId="2CD31944" w14:textId="77777777" w:rsidR="0082358D" w:rsidRPr="0082358D" w:rsidRDefault="0082358D" w:rsidP="006D0D5F">
      <w:pPr>
        <w:spacing w:after="120" w:line="360" w:lineRule="auto"/>
        <w:ind w:right="102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único: Cada tipo de comprovante de habilitação na área de atuação será computado somente uma vez. </w:t>
      </w:r>
    </w:p>
    <w:p w14:paraId="397D0612" w14:textId="77777777" w:rsidR="0082358D" w:rsidRDefault="0082358D" w:rsidP="0082358D">
      <w:pPr>
        <w:spacing w:after="120" w:line="360" w:lineRule="auto"/>
        <w:ind w:right="104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3.3- Havendo empate entre os candidatos, após a classificação, serão aplicados os seguintes critérios: </w:t>
      </w:r>
    </w:p>
    <w:p w14:paraId="0C5EAC25" w14:textId="77777777" w:rsidR="0082358D" w:rsidRPr="0082358D" w:rsidRDefault="0082358D" w:rsidP="006D0D5F">
      <w:pPr>
        <w:spacing w:after="120" w:line="360" w:lineRule="auto"/>
        <w:ind w:right="10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I) Maior tempo de serviço na unidade escolar que dispõem da vaga; </w:t>
      </w:r>
    </w:p>
    <w:p w14:paraId="26FEC57C" w14:textId="77777777" w:rsidR="0082358D" w:rsidRPr="0082358D" w:rsidRDefault="0082358D" w:rsidP="006D0D5F">
      <w:pPr>
        <w:spacing w:after="120" w:line="360" w:lineRule="auto"/>
        <w:ind w:right="10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II) Maior idade; </w:t>
      </w:r>
    </w:p>
    <w:p w14:paraId="16EAE8D0" w14:textId="77777777" w:rsidR="0082358D" w:rsidRPr="0082358D" w:rsidRDefault="0082358D" w:rsidP="006D0D5F">
      <w:pPr>
        <w:spacing w:after="120" w:line="360" w:lineRule="auto"/>
        <w:ind w:right="102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III) Sorteio.</w:t>
      </w:r>
    </w:p>
    <w:p w14:paraId="4CF220F8" w14:textId="137988DE" w:rsidR="0082358D" w:rsidRPr="006D0D5F" w:rsidRDefault="0082358D" w:rsidP="0082358D">
      <w:pPr>
        <w:spacing w:after="120" w:line="360" w:lineRule="auto"/>
        <w:ind w:right="104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DA HOMOLOGAÇÃO: </w:t>
      </w:r>
    </w:p>
    <w:p w14:paraId="7FE7A6C7" w14:textId="77777777" w:rsidR="0082358D" w:rsidRPr="0082358D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classificação será publicada no Diário Oficial dos Municípios, murais das Escolas Municipais, Secretaria Municipal de Educação, Cultura e Esporte, site do município e Mural Público no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 17 de março de 2022, podendo o interessado requerer revisão de sua classificação até dia 18 de março de 2022, às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17h com protocolo junto à Secretaria Municipal de Educação,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Ivonete Fatima Lanza ou Elisiane Rocha.</w:t>
      </w:r>
    </w:p>
    <w:p w14:paraId="74F61494" w14:textId="77777777" w:rsidR="0082358D" w:rsidRPr="006D0D5F" w:rsidRDefault="0082358D" w:rsidP="0082358D">
      <w:pPr>
        <w:spacing w:after="120" w:line="360" w:lineRule="auto"/>
        <w:ind w:right="10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4- DAS VAGAS </w:t>
      </w:r>
    </w:p>
    <w:p w14:paraId="1F806E60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4.1 - A escolha de aula para a vaga destinada a este edital será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de março de 2022 às 10H na Secretaria Municipal de Educação, </w:t>
      </w:r>
    </w:p>
    <w:p w14:paraId="1D170F0D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4.2 - O quadro de vagas encontra-se no Anexo I desse edital.</w:t>
      </w:r>
    </w:p>
    <w:p w14:paraId="18A925B7" w14:textId="77777777" w:rsidR="0082358D" w:rsidRPr="006D0D5F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5- DISPOSIÇÕES GERAIS </w:t>
      </w:r>
    </w:p>
    <w:p w14:paraId="2C18959A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5.1- O profissional da Educação retornará ao regime de trabalho conforme as disposições do Decreto que regulamenta a alteração de carga horaria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 6298/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2022. </w:t>
      </w:r>
    </w:p>
    <w:p w14:paraId="463010A8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5.2- Caberá a Secretaria Municipal de Educação, Cultura e Esporte a organização, o planejamento e a execução dos trabalhos relativos a este concurso. </w:t>
      </w:r>
    </w:p>
    <w:p w14:paraId="3CFBE375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5.3- Caberá ao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Conselho Municipal de Educação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analisar e julgar os recursos interpostos e deliberar sobre os casos omissos. </w:t>
      </w:r>
    </w:p>
    <w:p w14:paraId="2651E4F5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5.4- Os atos do Concurso de Alteração de Carga Horária serão publicados no Diário Oficial dos Municípios, murais das Escolas Municipais, Secretaria Municipal de Educação, Cultura e Esporte, site do município e Mural Público e entrarão em vigor a partir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publicação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, assumindo nova carga horária, conforme quadro de vagas no dia primeiro do mês subsequente a homologação final do presente concurso interno.</w:t>
      </w:r>
    </w:p>
    <w:p w14:paraId="4A4FC9BF" w14:textId="77777777" w:rsidR="0010191F" w:rsidRDefault="0010191F" w:rsidP="0082358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B8DCF" w14:textId="2A664CCC" w:rsidR="0082358D" w:rsidRPr="006D0D5F" w:rsidRDefault="006D0D5F" w:rsidP="0082358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DIONÍSIO CERQUEIRA-SC, EM  25 DE FEVEREIRO DE 2022.</w:t>
      </w:r>
    </w:p>
    <w:p w14:paraId="5A7C2DD7" w14:textId="6F49D254" w:rsidR="0082358D" w:rsidRP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</w:t>
      </w:r>
    </w:p>
    <w:p w14:paraId="72FD65B8" w14:textId="5131C4B1" w:rsidR="0082358D" w:rsidRDefault="0082358D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3AA9D" w14:textId="0DC553F5" w:rsid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32887C" w14:textId="77C975E1" w:rsid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14:paraId="29B3F292" w14:textId="776D92AB" w:rsid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A09CD6" w14:textId="77777777" w:rsidR="006D0D5F" w:rsidRPr="0082358D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342AB8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Assinatura do Prefeito Municipal</w:t>
      </w:r>
    </w:p>
    <w:p w14:paraId="3257BDD2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19E732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C7550F" w14:textId="77777777" w:rsidR="0010191F" w:rsidRDefault="0010191F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170FDF" w14:textId="3717EECC" w:rsidR="0010191F" w:rsidRDefault="006D0D5F" w:rsidP="006D0D5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____________________________________________________________________</w:t>
      </w:r>
    </w:p>
    <w:p w14:paraId="54C8954F" w14:textId="77777777" w:rsidR="0010191F" w:rsidRPr="0082358D" w:rsidRDefault="0010191F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14D37D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Assinatura do Presidente do Conselho Municipal de Educação</w:t>
      </w:r>
    </w:p>
    <w:p w14:paraId="70022971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FCB563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C748A5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3AA5D4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F87F3A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3589F1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F9D365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2F9273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1120792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98A62B" w14:textId="77777777" w:rsidR="0082358D" w:rsidRPr="0082358D" w:rsidRDefault="0082358D" w:rsidP="0082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EDITAL Nº02/2022</w:t>
      </w:r>
    </w:p>
    <w:p w14:paraId="602B8634" w14:textId="77777777" w:rsidR="0082358D" w:rsidRPr="0082358D" w:rsidRDefault="0082358D" w:rsidP="0082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I – QUADRO DE VAGAS DISPONÍVEL </w:t>
      </w:r>
    </w:p>
    <w:p w14:paraId="20B5DAA0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05"/>
        <w:gridCol w:w="3765"/>
      </w:tblGrid>
      <w:tr w:rsidR="0082358D" w:rsidRPr="0082358D" w14:paraId="4E77EB3A" w14:textId="77777777" w:rsidTr="00604D71">
        <w:tc>
          <w:tcPr>
            <w:tcW w:w="3510" w:type="dxa"/>
            <w:shd w:val="clear" w:color="auto" w:fill="auto"/>
          </w:tcPr>
          <w:p w14:paraId="7B90E6C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1905" w:type="dxa"/>
            <w:shd w:val="clear" w:color="auto" w:fill="auto"/>
          </w:tcPr>
          <w:p w14:paraId="00F2E7B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CARGA HORÁRIA/ TURNO</w:t>
            </w:r>
          </w:p>
        </w:tc>
        <w:tc>
          <w:tcPr>
            <w:tcW w:w="3765" w:type="dxa"/>
            <w:shd w:val="clear" w:color="auto" w:fill="auto"/>
          </w:tcPr>
          <w:p w14:paraId="01AFC07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ÁREA DE ATUAÇÃO</w:t>
            </w:r>
          </w:p>
        </w:tc>
      </w:tr>
      <w:tr w:rsidR="0082358D" w:rsidRPr="0082358D" w14:paraId="43CD0CDA" w14:textId="77777777" w:rsidTr="00604D71">
        <w:trPr>
          <w:trHeight w:val="484"/>
        </w:trPr>
        <w:tc>
          <w:tcPr>
            <w:tcW w:w="3510" w:type="dxa"/>
            <w:shd w:val="clear" w:color="auto" w:fill="auto"/>
          </w:tcPr>
          <w:p w14:paraId="6987EC6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1E85960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E.M. JACOB MARAN </w:t>
            </w:r>
          </w:p>
          <w:p w14:paraId="05D90CC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05" w:type="dxa"/>
            <w:shd w:val="clear" w:color="auto" w:fill="auto"/>
          </w:tcPr>
          <w:p w14:paraId="72CC8C7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2C352DA3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20 H</w:t>
            </w:r>
          </w:p>
          <w:p w14:paraId="0F24847C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6FB3A5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65" w:type="dxa"/>
            <w:shd w:val="clear" w:color="auto" w:fill="auto"/>
          </w:tcPr>
          <w:p w14:paraId="6EFA561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14C60142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ARTE</w:t>
            </w:r>
          </w:p>
          <w:p w14:paraId="0B2B045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C523C66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49E3D0C6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2358D" w:rsidRPr="0082358D" w14:paraId="66DD7B7D" w14:textId="77777777" w:rsidTr="00604D71">
        <w:tc>
          <w:tcPr>
            <w:tcW w:w="3510" w:type="dxa"/>
            <w:shd w:val="clear" w:color="auto" w:fill="auto"/>
          </w:tcPr>
          <w:p w14:paraId="2C72E7A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4F2CDC8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E.M. SÃO SILVESTRE </w:t>
            </w:r>
          </w:p>
          <w:p w14:paraId="07164853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05" w:type="dxa"/>
            <w:shd w:val="clear" w:color="auto" w:fill="auto"/>
          </w:tcPr>
          <w:p w14:paraId="7CE13A9E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6792AE8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10H</w:t>
            </w:r>
          </w:p>
          <w:p w14:paraId="013DE62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65" w:type="dxa"/>
            <w:shd w:val="clear" w:color="auto" w:fill="auto"/>
          </w:tcPr>
          <w:p w14:paraId="3EB43F96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23F8454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ARTE</w:t>
            </w:r>
          </w:p>
          <w:p w14:paraId="06863CF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2358D" w:rsidRPr="0082358D" w14:paraId="58C69896" w14:textId="77777777" w:rsidTr="00604D71">
        <w:tc>
          <w:tcPr>
            <w:tcW w:w="3510" w:type="dxa"/>
            <w:shd w:val="clear" w:color="auto" w:fill="auto"/>
          </w:tcPr>
          <w:p w14:paraId="59D7473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32D517C0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E.M. CASTRO ALVES</w:t>
            </w:r>
          </w:p>
          <w:p w14:paraId="33FCEEC0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05" w:type="dxa"/>
            <w:shd w:val="clear" w:color="auto" w:fill="auto"/>
          </w:tcPr>
          <w:p w14:paraId="096018F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46AA6DB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        10H</w:t>
            </w:r>
          </w:p>
        </w:tc>
        <w:tc>
          <w:tcPr>
            <w:tcW w:w="3765" w:type="dxa"/>
            <w:shd w:val="clear" w:color="auto" w:fill="auto"/>
          </w:tcPr>
          <w:p w14:paraId="133F988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9CAB8AD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ARTE</w:t>
            </w:r>
          </w:p>
          <w:p w14:paraId="411B8B9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2358D" w:rsidRPr="0082358D" w14:paraId="4B967FB2" w14:textId="77777777" w:rsidTr="00604D71">
        <w:tc>
          <w:tcPr>
            <w:tcW w:w="3510" w:type="dxa"/>
            <w:shd w:val="clear" w:color="auto" w:fill="auto"/>
          </w:tcPr>
          <w:p w14:paraId="55D89AF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71BCF15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CRECHE ISAURA MOTTA BARREIRO </w:t>
            </w:r>
          </w:p>
          <w:p w14:paraId="7883254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05" w:type="dxa"/>
            <w:shd w:val="clear" w:color="auto" w:fill="auto"/>
          </w:tcPr>
          <w:p w14:paraId="5A3A78CC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10392020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3765" w:type="dxa"/>
            <w:shd w:val="clear" w:color="auto" w:fill="auto"/>
          </w:tcPr>
          <w:p w14:paraId="7A922252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533B948E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ED. INFANTIL – CRECHE </w:t>
            </w:r>
          </w:p>
          <w:p w14:paraId="2FBEF3A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2358D" w:rsidRPr="0082358D" w14:paraId="6189EAB5" w14:textId="77777777" w:rsidTr="00604D71">
        <w:tc>
          <w:tcPr>
            <w:tcW w:w="3510" w:type="dxa"/>
            <w:shd w:val="clear" w:color="auto" w:fill="auto"/>
          </w:tcPr>
          <w:p w14:paraId="67ADBFAE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F9F6542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CRECHE SONHO ENCANTADO</w:t>
            </w:r>
          </w:p>
        </w:tc>
        <w:tc>
          <w:tcPr>
            <w:tcW w:w="1905" w:type="dxa"/>
            <w:shd w:val="clear" w:color="auto" w:fill="auto"/>
          </w:tcPr>
          <w:p w14:paraId="70FC4FC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1A8E0F2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3765" w:type="dxa"/>
            <w:shd w:val="clear" w:color="auto" w:fill="auto"/>
          </w:tcPr>
          <w:p w14:paraId="56E79D3C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E87F9BD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23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ED. INFANTIL – CRECHE </w:t>
            </w:r>
          </w:p>
          <w:p w14:paraId="1184939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261DD53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</w:tbl>
    <w:p w14:paraId="2672DBE9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B4806" w14:textId="77777777" w:rsidR="0082358D" w:rsidRPr="0082358D" w:rsidRDefault="0082358D" w:rsidP="0082358D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 – 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82358D" w:rsidRPr="0082358D" w14:paraId="4CE9A37A" w14:textId="77777777" w:rsidTr="00604D71">
        <w:tc>
          <w:tcPr>
            <w:tcW w:w="3510" w:type="dxa"/>
            <w:shd w:val="clear" w:color="auto" w:fill="auto"/>
          </w:tcPr>
          <w:p w14:paraId="71B6C18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DESCRIÇÃO DA ETAPA</w:t>
            </w:r>
          </w:p>
        </w:tc>
        <w:tc>
          <w:tcPr>
            <w:tcW w:w="2127" w:type="dxa"/>
            <w:shd w:val="clear" w:color="auto" w:fill="auto"/>
          </w:tcPr>
          <w:p w14:paraId="0B2A5BF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543" w:type="dxa"/>
            <w:shd w:val="clear" w:color="auto" w:fill="auto"/>
          </w:tcPr>
          <w:p w14:paraId="7316CDF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82358D" w:rsidRPr="0082358D" w14:paraId="402A2EBF" w14:textId="77777777" w:rsidTr="00604D71">
        <w:tc>
          <w:tcPr>
            <w:tcW w:w="3510" w:type="dxa"/>
            <w:shd w:val="clear" w:color="auto" w:fill="auto"/>
          </w:tcPr>
          <w:p w14:paraId="3A31524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</w:t>
            </w:r>
          </w:p>
        </w:tc>
        <w:tc>
          <w:tcPr>
            <w:tcW w:w="2127" w:type="dxa"/>
            <w:shd w:val="clear" w:color="auto" w:fill="auto"/>
          </w:tcPr>
          <w:p w14:paraId="112DD778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543" w:type="dxa"/>
            <w:shd w:val="clear" w:color="auto" w:fill="auto"/>
          </w:tcPr>
          <w:p w14:paraId="26AFC520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5F2FB9AE" w14:textId="77777777" w:rsidTr="00604D71">
        <w:tc>
          <w:tcPr>
            <w:tcW w:w="3510" w:type="dxa"/>
            <w:shd w:val="clear" w:color="auto" w:fill="auto"/>
          </w:tcPr>
          <w:p w14:paraId="2D50323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Inscrição e apresentação dos documentos comprobatórios.</w:t>
            </w:r>
          </w:p>
        </w:tc>
        <w:tc>
          <w:tcPr>
            <w:tcW w:w="2127" w:type="dxa"/>
            <w:shd w:val="clear" w:color="auto" w:fill="auto"/>
          </w:tcPr>
          <w:p w14:paraId="78A3909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35EDFF0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 à 15/03/2022</w:t>
            </w:r>
          </w:p>
        </w:tc>
        <w:tc>
          <w:tcPr>
            <w:tcW w:w="3543" w:type="dxa"/>
            <w:shd w:val="clear" w:color="auto" w:fill="auto"/>
          </w:tcPr>
          <w:p w14:paraId="065DFFEC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5CBA872A" w14:textId="77777777" w:rsidTr="00604D71">
        <w:tc>
          <w:tcPr>
            <w:tcW w:w="3510" w:type="dxa"/>
            <w:shd w:val="clear" w:color="auto" w:fill="auto"/>
          </w:tcPr>
          <w:p w14:paraId="44F323D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Resultado Preliminar</w:t>
            </w:r>
          </w:p>
        </w:tc>
        <w:tc>
          <w:tcPr>
            <w:tcW w:w="2127" w:type="dxa"/>
            <w:shd w:val="clear" w:color="auto" w:fill="auto"/>
          </w:tcPr>
          <w:p w14:paraId="3EB31B4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782ACF7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543" w:type="dxa"/>
            <w:shd w:val="clear" w:color="auto" w:fill="auto"/>
          </w:tcPr>
          <w:p w14:paraId="1D6592B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653E4252" w14:textId="77777777" w:rsidTr="00604D71">
        <w:tc>
          <w:tcPr>
            <w:tcW w:w="3510" w:type="dxa"/>
            <w:shd w:val="clear" w:color="auto" w:fill="auto"/>
          </w:tcPr>
          <w:p w14:paraId="7AE04CC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Prazo destinado a interposição de recursos</w:t>
            </w:r>
          </w:p>
        </w:tc>
        <w:tc>
          <w:tcPr>
            <w:tcW w:w="2127" w:type="dxa"/>
            <w:shd w:val="clear" w:color="auto" w:fill="auto"/>
          </w:tcPr>
          <w:p w14:paraId="09EEEF3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2E5C31B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543" w:type="dxa"/>
            <w:shd w:val="clear" w:color="auto" w:fill="auto"/>
          </w:tcPr>
          <w:p w14:paraId="21EB919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0B5FA8E0" w14:textId="77777777" w:rsidTr="00604D71">
        <w:tc>
          <w:tcPr>
            <w:tcW w:w="3510" w:type="dxa"/>
            <w:shd w:val="clear" w:color="auto" w:fill="auto"/>
          </w:tcPr>
          <w:p w14:paraId="2083418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Resultado Final</w:t>
            </w:r>
          </w:p>
        </w:tc>
        <w:tc>
          <w:tcPr>
            <w:tcW w:w="2127" w:type="dxa"/>
            <w:shd w:val="clear" w:color="auto" w:fill="auto"/>
          </w:tcPr>
          <w:p w14:paraId="66755D36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543" w:type="dxa"/>
            <w:shd w:val="clear" w:color="auto" w:fill="auto"/>
          </w:tcPr>
          <w:p w14:paraId="3F85CEE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06ADB8A7" w14:textId="77777777" w:rsidTr="00604D71">
        <w:tc>
          <w:tcPr>
            <w:tcW w:w="3510" w:type="dxa"/>
            <w:shd w:val="clear" w:color="auto" w:fill="auto"/>
          </w:tcPr>
          <w:p w14:paraId="6FDE3FE3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Escolha de Aulas</w:t>
            </w:r>
          </w:p>
        </w:tc>
        <w:tc>
          <w:tcPr>
            <w:tcW w:w="2127" w:type="dxa"/>
            <w:shd w:val="clear" w:color="auto" w:fill="auto"/>
          </w:tcPr>
          <w:p w14:paraId="3C45CF3E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Calibri" w:eastAsia="Calibri" w:hAnsi="Calibri" w:cs="Times New Roman"/>
                <w:lang w:eastAsia="pt-BR"/>
              </w:rPr>
            </w:pPr>
            <w:r w:rsidRPr="0082358D">
              <w:rPr>
                <w:rFonts w:ascii="Calibri" w:eastAsia="Calibri" w:hAnsi="Calibri" w:cs="Times New Roman"/>
                <w:lang w:eastAsia="pt-BR"/>
              </w:rPr>
              <w:t>21/03/2022</w:t>
            </w:r>
          </w:p>
        </w:tc>
        <w:tc>
          <w:tcPr>
            <w:tcW w:w="3543" w:type="dxa"/>
            <w:shd w:val="clear" w:color="auto" w:fill="auto"/>
          </w:tcPr>
          <w:p w14:paraId="5D2C470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Calibri" w:eastAsia="Calibri" w:hAnsi="Calibri" w:cs="Times New Roman"/>
                <w:lang w:eastAsia="pt-BR"/>
              </w:rPr>
            </w:pPr>
            <w:r w:rsidRPr="0082358D">
              <w:rPr>
                <w:rFonts w:ascii="Calibri" w:eastAsia="Calibri" w:hAnsi="Calibri" w:cs="Times New Roman"/>
                <w:lang w:eastAsia="pt-BR"/>
              </w:rPr>
              <w:t>Às 10H na SME</w:t>
            </w:r>
          </w:p>
        </w:tc>
      </w:tr>
      <w:bookmarkEnd w:id="0"/>
    </w:tbl>
    <w:p w14:paraId="5191A1BA" w14:textId="77777777" w:rsidR="0082358D" w:rsidRPr="0082358D" w:rsidRDefault="0082358D" w:rsidP="0082358D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AF64C36" w14:textId="77777777" w:rsidR="00A066CE" w:rsidRDefault="00A066CE"/>
    <w:sectPr w:rsidR="00A066CE" w:rsidSect="001D50E9">
      <w:headerReference w:type="default" r:id="rId6"/>
      <w:footerReference w:type="default" r:id="rId7"/>
      <w:pgSz w:w="11910" w:h="16850"/>
      <w:pgMar w:top="1847" w:right="1137" w:bottom="500" w:left="1701" w:header="364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7E23" w14:textId="77777777" w:rsidR="008B6408" w:rsidRDefault="001D50E9">
      <w:pPr>
        <w:spacing w:after="0" w:line="240" w:lineRule="auto"/>
      </w:pPr>
      <w:r>
        <w:separator/>
      </w:r>
    </w:p>
  </w:endnote>
  <w:endnote w:type="continuationSeparator" w:id="0">
    <w:p w14:paraId="7FCB6F6C" w14:textId="77777777" w:rsidR="008B6408" w:rsidRDefault="001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E5A9" w14:textId="77777777" w:rsidR="000877DD" w:rsidRDefault="0082358D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12010" wp14:editId="5547C773">
          <wp:simplePos x="0" y="0"/>
          <wp:positionH relativeFrom="page">
            <wp:posOffset>986155</wp:posOffset>
          </wp:positionH>
          <wp:positionV relativeFrom="page">
            <wp:posOffset>9883140</wp:posOffset>
          </wp:positionV>
          <wp:extent cx="5196840" cy="796290"/>
          <wp:effectExtent l="0" t="0" r="381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A62F" w14:textId="77777777" w:rsidR="008B6408" w:rsidRDefault="001D50E9">
      <w:pPr>
        <w:spacing w:after="0" w:line="240" w:lineRule="auto"/>
      </w:pPr>
      <w:r>
        <w:separator/>
      </w:r>
    </w:p>
  </w:footnote>
  <w:footnote w:type="continuationSeparator" w:id="0">
    <w:p w14:paraId="7BC87EA7" w14:textId="77777777" w:rsidR="008B6408" w:rsidRDefault="001D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861" w14:textId="73C21EF1" w:rsidR="000877DD" w:rsidRDefault="008235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F30B28" wp14:editId="2B0001C8">
          <wp:simplePos x="0" y="0"/>
          <wp:positionH relativeFrom="page">
            <wp:posOffset>986155</wp:posOffset>
          </wp:positionH>
          <wp:positionV relativeFrom="page">
            <wp:posOffset>106045</wp:posOffset>
          </wp:positionV>
          <wp:extent cx="5662930" cy="1167130"/>
          <wp:effectExtent l="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93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BEBF1" w14:textId="77777777" w:rsidR="000877DD" w:rsidRDefault="006D0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8D"/>
    <w:rsid w:val="0010191F"/>
    <w:rsid w:val="001D50E9"/>
    <w:rsid w:val="006D0D5F"/>
    <w:rsid w:val="0082358D"/>
    <w:rsid w:val="008B6408"/>
    <w:rsid w:val="00A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D74F"/>
  <w15:chartTrackingRefBased/>
  <w15:docId w15:val="{E63404AE-B7AC-404D-87AF-C91E7F1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5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23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35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235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3</cp:revision>
  <dcterms:created xsi:type="dcterms:W3CDTF">2022-02-25T19:32:00Z</dcterms:created>
  <dcterms:modified xsi:type="dcterms:W3CDTF">2022-02-25T19:39:00Z</dcterms:modified>
</cp:coreProperties>
</file>